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jrvx47p09jud" w:id="0"/>
      <w:bookmarkEnd w:id="0"/>
      <w:r w:rsidDel="00000000" w:rsidR="00000000" w:rsidRPr="00000000">
        <w:rPr>
          <w:rtl w:val="0"/>
        </w:rPr>
        <w:t xml:space="preserve">Stjórnarfundur - Sunddeildar Keflavíkur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Keflavík 18.02.2015 kl: 19:15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Mættir: Hilmar, Falur, Örn, Munda, Sigurþór, Dúna, Gunnrún og Guðný. Einnig voru tveir gestir frá aðalstjórn á fundinum þau Einar Haraldsson og Bjarney Snævarsdóttir.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65" w:hanging="36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Verkaskipting verður eftirfarandi:</w:t>
      </w:r>
    </w:p>
    <w:p w:rsidR="00000000" w:rsidDel="00000000" w:rsidP="00000000" w:rsidRDefault="00000000" w:rsidRPr="00000000">
      <w:pPr>
        <w:spacing w:after="0" w:before="0" w:line="276" w:lineRule="auto"/>
        <w:ind w:left="1065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Hilmar Örn var kosinn formaður á aðalfundi SK.</w:t>
      </w:r>
    </w:p>
    <w:p w:rsidR="00000000" w:rsidDel="00000000" w:rsidP="00000000" w:rsidRDefault="00000000" w:rsidRPr="00000000">
      <w:pPr>
        <w:spacing w:after="0" w:before="0" w:line="276" w:lineRule="auto"/>
        <w:ind w:left="1065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Gunnrún er varaformaður</w:t>
      </w:r>
    </w:p>
    <w:p w:rsidR="00000000" w:rsidDel="00000000" w:rsidP="00000000" w:rsidRDefault="00000000" w:rsidRPr="00000000">
      <w:pPr>
        <w:spacing w:after="0" w:before="0" w:line="276" w:lineRule="auto"/>
        <w:ind w:left="1065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Guðmunda er gjaldkeri</w:t>
      </w:r>
    </w:p>
    <w:p w:rsidR="00000000" w:rsidDel="00000000" w:rsidP="00000000" w:rsidRDefault="00000000" w:rsidRPr="00000000">
      <w:pPr>
        <w:spacing w:after="0" w:before="0" w:line="276" w:lineRule="auto"/>
        <w:ind w:left="1065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Örn Ævar er ritari</w:t>
      </w:r>
    </w:p>
    <w:p w:rsidR="00000000" w:rsidDel="00000000" w:rsidP="00000000" w:rsidRDefault="00000000" w:rsidRPr="00000000">
      <w:pPr>
        <w:spacing w:after="0" w:before="0" w:line="276" w:lineRule="auto"/>
        <w:ind w:left="1065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Sigurþór er meðstjórnandi</w:t>
      </w:r>
    </w:p>
    <w:p w:rsidR="00000000" w:rsidDel="00000000" w:rsidP="00000000" w:rsidRDefault="00000000" w:rsidRPr="00000000">
      <w:pPr>
        <w:spacing w:after="0" w:before="0" w:line="276" w:lineRule="auto"/>
        <w:ind w:left="1065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Guðrún Jóna og Guðný eru varamenn</w:t>
      </w:r>
    </w:p>
    <w:p w:rsidR="00000000" w:rsidDel="00000000" w:rsidP="00000000" w:rsidRDefault="00000000" w:rsidRPr="00000000">
      <w:pPr>
        <w:spacing w:after="0" w:before="0" w:line="276" w:lineRule="auto"/>
        <w:ind w:left="106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65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h.wpbzdvyy53ju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Styrkur fyrir sundmenn sem komast í landsliðsverksefni. Áhugi er innan stjórnarinnar að stofan sjóð sem styrkir sundmenn sem eru í landsliðsverkefnum. Munda ætlar að tala við bókarann og er ætlunin að hafa höfuðstóll 1.000.000. Leggja á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peninga á vaxtareiknga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og nota vextina til þess að fjármagna styrkina. Hilmar lagði til að styrkurinn yrði að hámarki kr. 25.000.-  Munda og Guðný ætla að búa til reglur um sjóðinn og hvernig úthlutun fer fram.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Fundi slitið 20:00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Fundinn ritaði Gunnrún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65" w:firstLine="705"/>
      </w:pPr>
      <w:rPr/>
    </w:lvl>
    <w:lvl w:ilvl="1">
      <w:start w:val="1"/>
      <w:numFmt w:val="lowerLetter"/>
      <w:lvlText w:val="%2."/>
      <w:lvlJc w:val="left"/>
      <w:pPr>
        <w:ind w:left="1785" w:firstLine="1425"/>
      </w:pPr>
      <w:rPr/>
    </w:lvl>
    <w:lvl w:ilvl="2">
      <w:start w:val="1"/>
      <w:numFmt w:val="lowerRoman"/>
      <w:lvlText w:val="%3."/>
      <w:lvlJc w:val="right"/>
      <w:pPr>
        <w:ind w:left="2505" w:firstLine="2325"/>
      </w:pPr>
      <w:rPr/>
    </w:lvl>
    <w:lvl w:ilvl="3">
      <w:start w:val="1"/>
      <w:numFmt w:val="decimal"/>
      <w:lvlText w:val="%4."/>
      <w:lvlJc w:val="left"/>
      <w:pPr>
        <w:ind w:left="3225" w:firstLine="2865"/>
      </w:pPr>
      <w:rPr/>
    </w:lvl>
    <w:lvl w:ilvl="4">
      <w:start w:val="1"/>
      <w:numFmt w:val="lowerLetter"/>
      <w:lvlText w:val="%5."/>
      <w:lvlJc w:val="left"/>
      <w:pPr>
        <w:ind w:left="3945" w:firstLine="3585"/>
      </w:pPr>
      <w:rPr/>
    </w:lvl>
    <w:lvl w:ilvl="5">
      <w:start w:val="1"/>
      <w:numFmt w:val="lowerRoman"/>
      <w:lvlText w:val="%6."/>
      <w:lvlJc w:val="right"/>
      <w:pPr>
        <w:ind w:left="4665" w:firstLine="4485"/>
      </w:pPr>
      <w:rPr/>
    </w:lvl>
    <w:lvl w:ilvl="6">
      <w:start w:val="1"/>
      <w:numFmt w:val="decimal"/>
      <w:lvlText w:val="%7."/>
      <w:lvlJc w:val="left"/>
      <w:pPr>
        <w:ind w:left="5385" w:firstLine="5025"/>
      </w:pPr>
      <w:rPr/>
    </w:lvl>
    <w:lvl w:ilvl="7">
      <w:start w:val="1"/>
      <w:numFmt w:val="lowerLetter"/>
      <w:lvlText w:val="%8."/>
      <w:lvlJc w:val="left"/>
      <w:pPr>
        <w:ind w:left="6105" w:firstLine="5745"/>
      </w:pPr>
      <w:rPr/>
    </w:lvl>
    <w:lvl w:ilvl="8">
      <w:start w:val="1"/>
      <w:numFmt w:val="lowerRoman"/>
      <w:lvlText w:val="%9."/>
      <w:lvlJc w:val="right"/>
      <w:pPr>
        <w:ind w:left="6825" w:firstLine="664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